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539C" w14:textId="2B69DD97" w:rsidR="00433CB8" w:rsidRDefault="00433CB8" w:rsidP="00433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</w:t>
      </w:r>
      <w:r>
        <w:rPr>
          <w:b/>
          <w:i/>
          <w:noProof/>
          <w:sz w:val="28"/>
        </w:rPr>
        <w:t>217</w:t>
      </w:r>
    </w:p>
    <w:p w14:paraId="4A633561" w14:textId="77777777" w:rsidR="00433CB8" w:rsidRPr="00433CB8" w:rsidRDefault="00433CB8" w:rsidP="00433CB8">
      <w:pPr>
        <w:pStyle w:val="Header"/>
        <w:rPr>
          <w:b/>
          <w:bCs/>
          <w:sz w:val="22"/>
          <w:szCs w:val="22"/>
        </w:rPr>
      </w:pPr>
      <w:r w:rsidRPr="00433CB8">
        <w:rPr>
          <w:b/>
          <w:bCs/>
          <w:sz w:val="24"/>
        </w:rPr>
        <w:t>Electronic meeting, Online, 17 -25 April 2023</w:t>
      </w:r>
    </w:p>
    <w:p w14:paraId="5B039C70" w14:textId="77777777" w:rsidR="00433CB8" w:rsidRPr="00FB3E36" w:rsidRDefault="00433CB8" w:rsidP="00433C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34954922" w14:textId="6BA1AD6F" w:rsidR="00433CB8" w:rsidRDefault="00433CB8" w:rsidP="00433CB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RAN3</w:t>
      </w:r>
    </w:p>
    <w:p w14:paraId="5E236C06" w14:textId="1B1ECCC5" w:rsidR="00433CB8" w:rsidRDefault="00433CB8" w:rsidP="00433CB8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 xml:space="preserve">LS on RAN3 agreements for NR </w:t>
      </w:r>
      <w:proofErr w:type="spellStart"/>
      <w:r>
        <w:rPr>
          <w:sz w:val="22"/>
          <w:szCs w:val="22"/>
        </w:rPr>
        <w:t>QoE</w:t>
      </w:r>
      <w:proofErr w:type="spellEnd"/>
    </w:p>
    <w:p w14:paraId="0FF417BF" w14:textId="77777777" w:rsidR="00433CB8" w:rsidRDefault="00433CB8" w:rsidP="00433CB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A0CB064" w14:textId="7CF55283" w:rsidR="00433CB8" w:rsidRDefault="00433CB8" w:rsidP="00433CB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  <w:r>
        <w:rPr>
          <w:b/>
        </w:rPr>
        <w:t xml:space="preserve">Agenda Item: </w:t>
      </w:r>
      <w:r>
        <w:rPr>
          <w:b/>
        </w:rPr>
        <w:t>6</w:t>
      </w:r>
      <w:r>
        <w:rPr>
          <w:b/>
        </w:rPr>
        <w:t>.1</w:t>
      </w:r>
    </w:p>
    <w:p w14:paraId="22A46D4D" w14:textId="77777777" w:rsidR="00433CB8" w:rsidRDefault="00433CB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23D7A36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433CB8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433CB8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lastRenderedPageBreak/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73329209">
    <w:abstractNumId w:val="0"/>
  </w:num>
  <w:num w:numId="2" w16cid:durableId="554239653">
    <w:abstractNumId w:val="3"/>
  </w:num>
  <w:num w:numId="3" w16cid:durableId="1525560728">
    <w:abstractNumId w:val="2"/>
  </w:num>
  <w:num w:numId="4" w16cid:durableId="226233186">
    <w:abstractNumId w:val="4"/>
  </w:num>
  <w:num w:numId="5" w16cid:durableId="53433570">
    <w:abstractNumId w:val="5"/>
  </w:num>
  <w:num w:numId="6" w16cid:durableId="1228805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CB8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433CB8"/>
    <w:pPr>
      <w:overflowPunct/>
      <w:autoSpaceDE/>
      <w:autoSpaceDN/>
      <w:adjustRightInd/>
      <w:spacing w:before="240" w:after="60" w:line="240" w:lineRule="auto"/>
      <w:ind w:left="1701" w:hanging="1701"/>
      <w:jc w:val="left"/>
      <w:textAlignment w:val="auto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33CB8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28.531_CR0164_(Rel-17)_TEI17</cp:lastModifiedBy>
  <cp:revision>2</cp:revision>
  <dcterms:created xsi:type="dcterms:W3CDTF">2023-04-06T13:40:00Z</dcterms:created>
  <dcterms:modified xsi:type="dcterms:W3CDTF">2023-04-06T13:40:00Z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